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9A" w:rsidRDefault="0010559A" w:rsidP="0010559A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Sportverdienste </w:t>
      </w:r>
      <w:proofErr w:type="spellStart"/>
      <w:r>
        <w:rPr>
          <w:b/>
          <w:bCs/>
          <w:i/>
          <w:iCs/>
          <w:sz w:val="32"/>
          <w:szCs w:val="32"/>
        </w:rPr>
        <w:t>Neerpelt</w:t>
      </w:r>
      <w:proofErr w:type="spellEnd"/>
      <w:r>
        <w:rPr>
          <w:b/>
          <w:bCs/>
          <w:i/>
          <w:iCs/>
          <w:sz w:val="32"/>
          <w:szCs w:val="32"/>
        </w:rPr>
        <w:t>,</w:t>
      </w:r>
    </w:p>
    <w:p w:rsidR="0010559A" w:rsidRDefault="0010559A" w:rsidP="0010559A">
      <w:bookmarkStart w:id="0" w:name="_GoBack"/>
      <w:bookmarkEnd w:id="0"/>
      <w:r>
        <w:t xml:space="preserve">Op de kampioenenviering van de gemeente </w:t>
      </w:r>
      <w:proofErr w:type="spellStart"/>
      <w:r>
        <w:t>Neerpelt</w:t>
      </w:r>
      <w:proofErr w:type="spellEnd"/>
      <w:r>
        <w:t xml:space="preserve"> is onze grote </w:t>
      </w:r>
      <w:proofErr w:type="spellStart"/>
      <w:r>
        <w:t>petanquefiguur</w:t>
      </w:r>
      <w:proofErr w:type="spellEnd"/>
      <w:r>
        <w:t xml:space="preserve"> </w:t>
      </w:r>
      <w:r>
        <w:rPr>
          <w:b/>
          <w:bCs/>
          <w:i/>
          <w:iCs/>
          <w:sz w:val="24"/>
          <w:szCs w:val="24"/>
        </w:rPr>
        <w:t>“Eugene Beckers”</w:t>
      </w:r>
      <w:r>
        <w:t xml:space="preserve"> gevierd als </w:t>
      </w:r>
      <w:r>
        <w:rPr>
          <w:b/>
          <w:bCs/>
          <w:i/>
          <w:iCs/>
          <w:sz w:val="24"/>
          <w:szCs w:val="24"/>
        </w:rPr>
        <w:t xml:space="preserve">“Sportverdienste van de gemeente </w:t>
      </w:r>
      <w:proofErr w:type="spellStart"/>
      <w:r>
        <w:rPr>
          <w:b/>
          <w:bCs/>
          <w:i/>
          <w:iCs/>
          <w:sz w:val="24"/>
          <w:szCs w:val="24"/>
        </w:rPr>
        <w:t>Neerpelt</w:t>
      </w:r>
      <w:proofErr w:type="spellEnd"/>
      <w:r>
        <w:rPr>
          <w:b/>
          <w:bCs/>
          <w:i/>
          <w:iCs/>
          <w:sz w:val="24"/>
          <w:szCs w:val="24"/>
        </w:rPr>
        <w:t>”.</w:t>
      </w:r>
    </w:p>
    <w:p w:rsidR="0010559A" w:rsidRDefault="0010559A" w:rsidP="0010559A">
      <w:r>
        <w:t xml:space="preserve">Wij mogen wel degelijk zeggen dat Eugene een </w:t>
      </w:r>
      <w:proofErr w:type="spellStart"/>
      <w:r>
        <w:t>petanguefiguur</w:t>
      </w:r>
      <w:proofErr w:type="spellEnd"/>
      <w:r>
        <w:t xml:space="preserve"> </w:t>
      </w:r>
      <w:proofErr w:type="spellStart"/>
      <w:r>
        <w:t>is,want</w:t>
      </w:r>
      <w:proofErr w:type="spellEnd"/>
      <w:r>
        <w:t xml:space="preserve"> hij zet zich al meer dan 30 jaar in voor de </w:t>
      </w:r>
      <w:proofErr w:type="spellStart"/>
      <w:r>
        <w:t>petanquesport</w:t>
      </w:r>
      <w:proofErr w:type="spellEnd"/>
      <w:r>
        <w:t xml:space="preserve"> zowel in Clubverband als op Provinciaal vlak en op Vlaams niveau.</w:t>
      </w:r>
    </w:p>
    <w:p w:rsidR="0010559A" w:rsidRDefault="0010559A" w:rsidP="0010559A">
      <w:r>
        <w:t xml:space="preserve">Hij heeft bijna alle functies bekleed in de </w:t>
      </w:r>
      <w:proofErr w:type="spellStart"/>
      <w:r>
        <w:t>petanquesport</w:t>
      </w:r>
      <w:proofErr w:type="spellEnd"/>
      <w:r>
        <w:t>:</w:t>
      </w:r>
    </w:p>
    <w:p w:rsidR="0010559A" w:rsidRDefault="0010559A" w:rsidP="0010559A">
      <w:pPr>
        <w:pStyle w:val="Lijstalinea"/>
        <w:numPr>
          <w:ilvl w:val="0"/>
          <w:numId w:val="1"/>
        </w:numPr>
      </w:pPr>
      <w:r>
        <w:t>In Clubverband:  -</w:t>
      </w:r>
      <w:proofErr w:type="spellStart"/>
      <w:r>
        <w:t>Bestuuslid</w:t>
      </w:r>
      <w:proofErr w:type="spellEnd"/>
      <w:r>
        <w:t>.</w:t>
      </w:r>
    </w:p>
    <w:p w:rsidR="0010559A" w:rsidRDefault="0010559A" w:rsidP="0010559A">
      <w:pPr>
        <w:ind w:left="2619"/>
      </w:pPr>
      <w:r>
        <w:t>-Secretaris.</w:t>
      </w:r>
    </w:p>
    <w:p w:rsidR="0010559A" w:rsidRDefault="0010559A" w:rsidP="0010559A">
      <w:pPr>
        <w:ind w:left="2619"/>
      </w:pPr>
      <w:r>
        <w:t>-Voorzitter.</w:t>
      </w:r>
    </w:p>
    <w:p w:rsidR="0010559A" w:rsidRDefault="0010559A" w:rsidP="0010559A">
      <w:pPr>
        <w:pStyle w:val="Lijstalinea"/>
        <w:numPr>
          <w:ilvl w:val="0"/>
          <w:numId w:val="1"/>
        </w:numPr>
      </w:pPr>
      <w:r>
        <w:t>In PFV Limburg:   -Bestuurslid.</w:t>
      </w:r>
    </w:p>
    <w:p w:rsidR="0010559A" w:rsidRDefault="0010559A" w:rsidP="0010559A">
      <w:pPr>
        <w:ind w:left="2124"/>
      </w:pPr>
      <w:r>
        <w:t>           -Directeur sport.</w:t>
      </w:r>
    </w:p>
    <w:p w:rsidR="0010559A" w:rsidRDefault="0010559A" w:rsidP="0010559A">
      <w:pPr>
        <w:ind w:left="2124"/>
      </w:pPr>
      <w:r>
        <w:t>           -Algemeen directeur.</w:t>
      </w:r>
    </w:p>
    <w:p w:rsidR="0010559A" w:rsidRDefault="0010559A" w:rsidP="0010559A">
      <w:pPr>
        <w:pStyle w:val="Lijstalinea"/>
        <w:numPr>
          <w:ilvl w:val="0"/>
          <w:numId w:val="1"/>
        </w:numPr>
      </w:pPr>
      <w:r>
        <w:t>Op Vlaams niveau:   -Provinciale scheidsrechter.</w:t>
      </w:r>
    </w:p>
    <w:p w:rsidR="0010559A" w:rsidRDefault="0010559A" w:rsidP="0010559A">
      <w:pPr>
        <w:ind w:left="2832"/>
      </w:pPr>
      <w:r>
        <w:t>-Federaal scheidsrechter.</w:t>
      </w:r>
    </w:p>
    <w:p w:rsidR="0010559A" w:rsidRDefault="0010559A" w:rsidP="0010559A">
      <w:pPr>
        <w:ind w:left="2832"/>
      </w:pPr>
      <w:r>
        <w:t xml:space="preserve">  -Initiator.</w:t>
      </w:r>
    </w:p>
    <w:p w:rsidR="0010559A" w:rsidRDefault="0010559A" w:rsidP="0010559A">
      <w:pPr>
        <w:ind w:left="2832"/>
      </w:pPr>
      <w:r>
        <w:t>-Trainer.</w:t>
      </w:r>
    </w:p>
    <w:p w:rsidR="0010559A" w:rsidRDefault="0010559A" w:rsidP="0010559A">
      <w:r>
        <w:t xml:space="preserve">Bij elke inrichting zowel in clubverband als op PFV Limburg vlak is Eugene  </w:t>
      </w:r>
      <w:proofErr w:type="spellStart"/>
      <w:r>
        <w:t>betrokken,hij</w:t>
      </w:r>
      <w:proofErr w:type="spellEnd"/>
      <w:r>
        <w:t xml:space="preserve"> is er altijd om met raad en  daad te </w:t>
      </w:r>
      <w:proofErr w:type="spellStart"/>
      <w:r>
        <w:t>helpen,om</w:t>
      </w:r>
      <w:proofErr w:type="spellEnd"/>
      <w:r>
        <w:t xml:space="preserve">  alles naar wens  in goede banen te laten verlopen.</w:t>
      </w:r>
    </w:p>
    <w:p w:rsidR="0010559A" w:rsidRDefault="0010559A" w:rsidP="0010559A">
      <w:r>
        <w:t xml:space="preserve">Buiten alle verplichtingen die hij heeft uit hoofde van zijn functies is Eugene niet weg te denken op de </w:t>
      </w:r>
      <w:proofErr w:type="spellStart"/>
      <w:r>
        <w:t>petanquepleinen,zowel</w:t>
      </w:r>
      <w:proofErr w:type="spellEnd"/>
      <w:r>
        <w:t xml:space="preserve"> in de 50+ wintercompetitie op woensdag als in de provinciale wintercompetitie op zaterdag kunnen wij altijd op hem rekenen.</w:t>
      </w:r>
    </w:p>
    <w:p w:rsidR="0010559A" w:rsidRDefault="0010559A" w:rsidP="0010559A">
      <w:r>
        <w:t xml:space="preserve">Denk nu niet dat hij in de zomer op zijn lauweren </w:t>
      </w:r>
      <w:proofErr w:type="spellStart"/>
      <w:r>
        <w:t>rust,integendeel,Eugene</w:t>
      </w:r>
      <w:proofErr w:type="spellEnd"/>
      <w:r>
        <w:t xml:space="preserve"> weet zijn mannetje te staan op de kampioenschappen en op de </w:t>
      </w:r>
      <w:proofErr w:type="spellStart"/>
      <w:r>
        <w:t>tornooien,als</w:t>
      </w:r>
      <w:proofErr w:type="spellEnd"/>
      <w:r>
        <w:t xml:space="preserve"> hij ten minste niet van dienst is op eender welke </w:t>
      </w:r>
      <w:proofErr w:type="spellStart"/>
      <w:r>
        <w:t>petanqueorganisatie</w:t>
      </w:r>
      <w:proofErr w:type="spellEnd"/>
      <w:r>
        <w:t xml:space="preserve"> in onze club PC Pelt of voor PFV </w:t>
      </w:r>
      <w:proofErr w:type="spellStart"/>
      <w:r>
        <w:t>Limburg.Als</w:t>
      </w:r>
      <w:proofErr w:type="spellEnd"/>
      <w:r>
        <w:t xml:space="preserve"> dit niet het geval </w:t>
      </w:r>
      <w:proofErr w:type="spellStart"/>
      <w:r>
        <w:t>is,dan</w:t>
      </w:r>
      <w:proofErr w:type="spellEnd"/>
      <w:r>
        <w:t xml:space="preserve"> kan hij het niet laten om als supporter aanwezig te </w:t>
      </w:r>
      <w:proofErr w:type="spellStart"/>
      <w:r>
        <w:t>zijn.De</w:t>
      </w:r>
      <w:proofErr w:type="spellEnd"/>
      <w:r>
        <w:t xml:space="preserve"> boog kan en mag ook niet altijd gespannen </w:t>
      </w:r>
      <w:proofErr w:type="spellStart"/>
      <w:r>
        <w:t>zijn,eventjes</w:t>
      </w:r>
      <w:proofErr w:type="spellEnd"/>
      <w:r>
        <w:t xml:space="preserve"> ontspannen moet zeker kunnen.</w:t>
      </w:r>
    </w:p>
    <w:p w:rsidR="0010559A" w:rsidRDefault="0010559A" w:rsidP="0010559A">
      <w:r>
        <w:t xml:space="preserve">Eugene wij zeggen nogmaals met zijn allen </w:t>
      </w:r>
      <w:r>
        <w:rPr>
          <w:b/>
          <w:bCs/>
          <w:i/>
          <w:iCs/>
        </w:rPr>
        <w:t>“Dikke proficiat”</w:t>
      </w:r>
      <w:r>
        <w:t xml:space="preserve"> met de waardering als </w:t>
      </w:r>
      <w:r>
        <w:rPr>
          <w:b/>
          <w:bCs/>
          <w:i/>
          <w:iCs/>
        </w:rPr>
        <w:t xml:space="preserve">“Sportfiguur van de gemeente </w:t>
      </w:r>
      <w:proofErr w:type="spellStart"/>
      <w:r>
        <w:rPr>
          <w:b/>
          <w:bCs/>
          <w:i/>
          <w:iCs/>
        </w:rPr>
        <w:t>Neerpelt</w:t>
      </w:r>
      <w:proofErr w:type="spellEnd"/>
      <w:r>
        <w:t xml:space="preserve"> </w:t>
      </w:r>
      <w:r>
        <w:rPr>
          <w:b/>
          <w:bCs/>
          <w:i/>
          <w:iCs/>
        </w:rPr>
        <w:t>“</w:t>
      </w:r>
      <w:r>
        <w:t>maar eveneens zeggen wij met zijn allen tegelijk</w:t>
      </w:r>
      <w:r>
        <w:rPr>
          <w:b/>
          <w:bCs/>
          <w:i/>
          <w:iCs/>
        </w:rPr>
        <w:t xml:space="preserve"> “Eugene de </w:t>
      </w:r>
      <w:proofErr w:type="spellStart"/>
      <w:r>
        <w:rPr>
          <w:b/>
          <w:bCs/>
          <w:i/>
          <w:iCs/>
        </w:rPr>
        <w:t>petanquesport</w:t>
      </w:r>
      <w:proofErr w:type="spellEnd"/>
      <w:r>
        <w:rPr>
          <w:b/>
          <w:bCs/>
          <w:i/>
          <w:iCs/>
        </w:rPr>
        <w:t xml:space="preserve"> kan u nog niet missen”</w:t>
      </w:r>
      <w:r>
        <w:t xml:space="preserve"> </w:t>
      </w:r>
    </w:p>
    <w:p w:rsidR="0010559A" w:rsidRDefault="0010559A" w:rsidP="0010559A">
      <w:r>
        <w:t xml:space="preserve">Verder doen met alles wat ge bezig </w:t>
      </w:r>
      <w:proofErr w:type="spellStart"/>
      <w:r>
        <w:t>zijt,gij</w:t>
      </w:r>
      <w:proofErr w:type="spellEnd"/>
      <w:r>
        <w:t xml:space="preserve"> zijt wel degelijk goed bezig.</w:t>
      </w:r>
    </w:p>
    <w:p w:rsidR="0010559A" w:rsidRDefault="0010559A" w:rsidP="0010559A"/>
    <w:p w:rsidR="0010559A" w:rsidRDefault="0010559A" w:rsidP="0010559A">
      <w:pPr>
        <w:rPr>
          <w:noProof/>
          <w:lang w:eastAsia="nl-BE"/>
        </w:rPr>
      </w:pPr>
      <w:r>
        <w:rPr>
          <w:rFonts w:ascii="Verdana" w:hAnsi="Verdana"/>
          <w:noProof/>
          <w:color w:val="CCCCCC"/>
          <w:sz w:val="18"/>
          <w:szCs w:val="18"/>
          <w:lang w:eastAsia="nl-BE"/>
        </w:rPr>
        <w:drawing>
          <wp:inline distT="0" distB="0" distL="0" distR="0">
            <wp:extent cx="2038350" cy="1353560"/>
            <wp:effectExtent l="0" t="0" r="0" b="0"/>
            <wp:docPr id="4" name="Afbeelding 4" descr="130104 Kampioenenhulde-3.jpg - Welkom voor de Gemeentelijke Kampioenenhul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130104 Kampioenenhulde-3.jpg - Welkom voor de Gemeentelijke Kampioenenhulde ...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5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t xml:space="preserve">              </w:t>
      </w:r>
      <w:r>
        <w:rPr>
          <w:noProof/>
          <w:lang w:eastAsia="nl-BE"/>
        </w:rPr>
        <w:drawing>
          <wp:inline distT="0" distB="0" distL="0" distR="0">
            <wp:extent cx="2057400" cy="1366242"/>
            <wp:effectExtent l="0" t="0" r="0" b="5715"/>
            <wp:docPr id="3" name="Afbeelding 3" descr="130104 Kampioenenhulde-102.jpg - de zaal hangt aan zijn voeten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 descr="130104 Kampioenenhulde-102.jpg - de zaal hangt aan zijn voeten!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6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59A" w:rsidRDefault="0010559A" w:rsidP="0010559A"/>
    <w:p w:rsidR="0010559A" w:rsidRDefault="0010559A" w:rsidP="0010559A">
      <w:r>
        <w:rPr>
          <w:rFonts w:ascii="Verdana" w:hAnsi="Verdana"/>
          <w:noProof/>
          <w:color w:val="CCCCCC"/>
          <w:sz w:val="18"/>
          <w:szCs w:val="18"/>
          <w:lang w:eastAsia="nl-BE"/>
        </w:rPr>
        <w:drawing>
          <wp:inline distT="0" distB="0" distL="0" distR="0">
            <wp:extent cx="2019300" cy="1347525"/>
            <wp:effectExtent l="0" t="0" r="0" b="5080"/>
            <wp:docPr id="2" name="Afbeelding 2" descr="130104 Kampioenenhulde-103.jpg - voila, nu weten we 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" descr="130104 Kampioenenhulde-103.jpg - voila, nu weten we het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4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             </w:t>
      </w:r>
      <w:r>
        <w:rPr>
          <w:noProof/>
          <w:lang w:eastAsia="nl-BE"/>
        </w:rPr>
        <w:drawing>
          <wp:inline distT="0" distB="0" distL="0" distR="0">
            <wp:extent cx="2028825" cy="1345933"/>
            <wp:effectExtent l="0" t="0" r="0" b="6985"/>
            <wp:docPr id="1" name="Afbeelding 1" descr="130104 Kampioenenhulde-104.jpg - Eugène Beckers krijgt de trofee voor Sportverdien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130104 Kampioenenhulde-104.jpg - Eugène Beckers krijgt de trofee voor Sportverdienste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155" cy="135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59A" w:rsidRDefault="0010559A" w:rsidP="0010559A"/>
    <w:p w:rsidR="0010559A" w:rsidRDefault="0010559A" w:rsidP="0010559A">
      <w:proofErr w:type="spellStart"/>
      <w:r>
        <w:t>Croymans</w:t>
      </w:r>
      <w:proofErr w:type="spellEnd"/>
      <w:r>
        <w:t xml:space="preserve"> Herman</w:t>
      </w:r>
    </w:p>
    <w:p w:rsidR="005E2430" w:rsidRDefault="0010559A">
      <w:r>
        <w:t>Secretaris PC Pelt</w:t>
      </w:r>
    </w:p>
    <w:sectPr w:rsidR="005E2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300"/>
    <w:multiLevelType w:val="hybridMultilevel"/>
    <w:tmpl w:val="D7A0B652"/>
    <w:lvl w:ilvl="0" w:tplc="0813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59A"/>
    <w:rsid w:val="0010559A"/>
    <w:rsid w:val="005E2430"/>
    <w:rsid w:val="0082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0559A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0559A"/>
    <w:pPr>
      <w:ind w:left="7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0559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5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0559A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0559A"/>
    <w:pPr>
      <w:ind w:left="7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0559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5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cid:image012.jpg@01CDEE40.F68D1090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5.jpg@01CDEE40.F68D1090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cid:image011.jpg@01CDEE40.F68D109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cid:image006.jpg@01CDEE40.F68D109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</dc:creator>
  <cp:lastModifiedBy>Herman</cp:lastModifiedBy>
  <cp:revision>4</cp:revision>
  <dcterms:created xsi:type="dcterms:W3CDTF">2013-05-01T07:01:00Z</dcterms:created>
  <dcterms:modified xsi:type="dcterms:W3CDTF">2013-05-02T20:45:00Z</dcterms:modified>
</cp:coreProperties>
</file>